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E03" w:rsidRDefault="00F65E03" w:rsidP="00F65E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значение преподавания</w:t>
      </w:r>
    </w:p>
    <w:p w:rsidR="00F65E03" w:rsidRDefault="00F65E03" w:rsidP="00F65E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предмета «Русский родной язык».</w:t>
      </w:r>
    </w:p>
    <w:p w:rsidR="00F65E03" w:rsidRDefault="00F65E03" w:rsidP="00F65E03">
      <w:pPr>
        <w:jc w:val="center"/>
        <w:rPr>
          <w:rFonts w:ascii="Times New Roman" w:hAnsi="Times New Roman" w:cs="Times New Roman"/>
          <w:sz w:val="28"/>
          <w:szCs w:val="28"/>
        </w:rPr>
      </w:pPr>
      <w:r w:rsidRPr="00F65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Методическая разработка (из опыта работы)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Предметы «Русский родной язык» и «Русская родная литература» я преподаю второй год. Так как курс имеет практическую и творческую направленность, то призван совершенствовать умение грамотно говорить и писать на родном языке.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Грамотность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- это степень владения навыками письма и чтения на родном языке. </w:t>
      </w:r>
      <w:r>
        <w:rPr>
          <w:rFonts w:ascii="Times New Roman" w:hAnsi="Times New Roman" w:cs="Times New Roman"/>
          <w:sz w:val="28"/>
          <w:szCs w:val="28"/>
        </w:rPr>
        <w:t>Курс «Русский родной язык» и «Русская родная литература» -  это одна из языковедческих учебных дисциплин. Поэтому главная идея курса — показать, какие изменения, происходящие в жизни общества, отражаются в жизни языка.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родного языка состоит из основных блоков: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Язык и культура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Культура речи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Речь. Речевая деятельность. Текст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курс,  конечно же, связан с основным курсом русского языка. В  2020 году вся  наша страна отмечает  75-летие победы в Великой Отечественной войне, и я решила в 6 классе  подготовить интегрированный урок по теме «Имя числительное», объединив цели и задачи основных блоков курса родного (русского) языка 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приложение). Правильное употребление имен числительных в устной и письменной речи  всегда вызывают трудности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обучающихся.  На уроках мы учимся грамотно употреблять имена числительные в речи, говорим о том, как появление новых видов коммуникации влияет на речевое общение. Например, рассматриваем, как правильно вести переписку, деловую и личную. Говорим о том, какие электронные базы данных по родному языку существуют и как с ними работать. Уроки родного русского языка, и практика это доказывает, вызывают большой интерес у ребят. Да и при подготовке к олимпиадам такой  акцент курса «РРЯ» имеет важное практическое значение.</w:t>
      </w: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</w:p>
    <w:p w:rsidR="00F65E03" w:rsidRDefault="00F65E03" w:rsidP="00F65E03">
      <w:pPr>
        <w:rPr>
          <w:rFonts w:ascii="Times New Roman" w:hAnsi="Times New Roman" w:cs="Times New Roman"/>
          <w:sz w:val="28"/>
          <w:szCs w:val="28"/>
        </w:rPr>
      </w:pPr>
    </w:p>
    <w:sectPr w:rsidR="00F65E03" w:rsidSect="00620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65E03"/>
    <w:rsid w:val="001B2EDD"/>
    <w:rsid w:val="00244BA4"/>
    <w:rsid w:val="00620EB0"/>
    <w:rsid w:val="006A23D5"/>
    <w:rsid w:val="00B90B43"/>
    <w:rsid w:val="00F6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Констнтиновн</dc:creator>
  <cp:lastModifiedBy>Надежда Констнтиновн</cp:lastModifiedBy>
  <cp:revision>4</cp:revision>
  <dcterms:created xsi:type="dcterms:W3CDTF">2020-11-06T10:27:00Z</dcterms:created>
  <dcterms:modified xsi:type="dcterms:W3CDTF">2020-11-06T11:02:00Z</dcterms:modified>
</cp:coreProperties>
</file>